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015" w:rsidRPr="00EB3015" w:rsidRDefault="00EB3015" w:rsidP="00EB3015">
      <w:pPr>
        <w:pStyle w:val="a5"/>
        <w:rPr>
          <w:w w:val="86"/>
        </w:rPr>
      </w:pPr>
      <w:r>
        <w:rPr>
          <w:w w:val="86"/>
        </w:rPr>
        <w:t>РБР Региональный Банк Развития</w:t>
      </w:r>
    </w:p>
    <w:p w:rsidR="005F6C37" w:rsidRDefault="00EB3015" w:rsidP="00EB3015">
      <w:pPr>
        <w:shd w:val="clear" w:color="auto" w:fill="FFFFFF"/>
        <w:tabs>
          <w:tab w:val="left" w:pos="1330"/>
        </w:tabs>
        <w:spacing w:line="144" w:lineRule="exact"/>
      </w:pPr>
      <w:r>
        <w:rPr>
          <w:w w:val="86"/>
          <w:sz w:val="24"/>
          <w:szCs w:val="24"/>
        </w:rPr>
        <w:t xml:space="preserve">        </w:t>
      </w:r>
    </w:p>
    <w:p w:rsidR="005F6C37" w:rsidRDefault="00EB3015">
      <w:pPr>
        <w:shd w:val="clear" w:color="auto" w:fill="FFFFFF"/>
        <w:spacing w:before="768" w:after="197" w:line="149" w:lineRule="exact"/>
        <w:ind w:left="10" w:right="5376"/>
      </w:pPr>
      <w:r>
        <w:rPr>
          <w:rFonts w:eastAsia="Times New Roman" w:cs="Times New Roman"/>
          <w:spacing w:val="-7"/>
          <w:sz w:val="14"/>
          <w:szCs w:val="14"/>
        </w:rPr>
        <w:t>ОТКРЫТОЕ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АКЦИОНЕРНОЕ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ОБЩЕСТВО</w:t>
      </w:r>
      <w:r>
        <w:rPr>
          <w:rFonts w:eastAsia="Times New Roman"/>
          <w:spacing w:val="-7"/>
          <w:sz w:val="14"/>
          <w:szCs w:val="14"/>
        </w:rPr>
        <w:t xml:space="preserve"> "</w:t>
      </w:r>
      <w:r>
        <w:rPr>
          <w:rFonts w:eastAsia="Times New Roman" w:cs="Times New Roman"/>
          <w:spacing w:val="-7"/>
          <w:sz w:val="14"/>
          <w:szCs w:val="14"/>
        </w:rPr>
        <w:t>РЕГИОНАЛЬНЫЙ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БАНК</w:t>
      </w:r>
      <w:r>
        <w:rPr>
          <w:rFonts w:eastAsia="Times New Roman"/>
          <w:spacing w:val="-7"/>
          <w:sz w:val="14"/>
          <w:szCs w:val="14"/>
        </w:rPr>
        <w:t xml:space="preserve"> </w:t>
      </w:r>
      <w:r>
        <w:rPr>
          <w:rFonts w:eastAsia="Times New Roman" w:cs="Times New Roman"/>
          <w:spacing w:val="-7"/>
          <w:sz w:val="14"/>
          <w:szCs w:val="14"/>
        </w:rPr>
        <w:t>РАЗВИТИЯ</w:t>
      </w:r>
      <w:r>
        <w:rPr>
          <w:rFonts w:eastAsia="Times New Roman"/>
          <w:spacing w:val="-7"/>
          <w:sz w:val="14"/>
          <w:szCs w:val="14"/>
        </w:rPr>
        <w:t xml:space="preserve">" </w:t>
      </w:r>
      <w:proofErr w:type="spellStart"/>
      <w:r>
        <w:rPr>
          <w:rFonts w:eastAsia="Times New Roman" w:cs="Times New Roman"/>
          <w:sz w:val="14"/>
          <w:szCs w:val="14"/>
        </w:rPr>
        <w:t>ул</w:t>
      </w:r>
      <w:proofErr w:type="spellEnd"/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Гоголя</w:t>
      </w:r>
      <w:r>
        <w:rPr>
          <w:rFonts w:eastAsia="Times New Roman"/>
          <w:sz w:val="14"/>
          <w:szCs w:val="14"/>
        </w:rPr>
        <w:t xml:space="preserve"> 60, </w:t>
      </w:r>
      <w:r>
        <w:rPr>
          <w:rFonts w:eastAsia="Times New Roman" w:cs="Times New Roman"/>
          <w:sz w:val="14"/>
          <w:szCs w:val="14"/>
        </w:rPr>
        <w:t>г</w:t>
      </w:r>
      <w:proofErr w:type="gramStart"/>
      <w:r>
        <w:rPr>
          <w:rFonts w:eastAsia="Times New Roman"/>
          <w:sz w:val="14"/>
          <w:szCs w:val="14"/>
        </w:rPr>
        <w:t>.</w:t>
      </w:r>
      <w:r>
        <w:rPr>
          <w:rFonts w:eastAsia="Times New Roman" w:cs="Times New Roman"/>
          <w:sz w:val="14"/>
          <w:szCs w:val="14"/>
        </w:rPr>
        <w:t>У</w:t>
      </w:r>
      <w:proofErr w:type="gramEnd"/>
      <w:r>
        <w:rPr>
          <w:rFonts w:eastAsia="Times New Roman" w:cs="Times New Roman"/>
          <w:sz w:val="14"/>
          <w:szCs w:val="14"/>
        </w:rPr>
        <w:t>фа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Республика</w:t>
      </w:r>
      <w:r>
        <w:rPr>
          <w:rFonts w:eastAsia="Times New Roman"/>
          <w:sz w:val="14"/>
          <w:szCs w:val="14"/>
        </w:rPr>
        <w:t xml:space="preserve"> </w:t>
      </w:r>
      <w:r>
        <w:rPr>
          <w:rFonts w:eastAsia="Times New Roman" w:cs="Times New Roman"/>
          <w:sz w:val="14"/>
          <w:szCs w:val="14"/>
        </w:rPr>
        <w:t>Башкортостан</w:t>
      </w:r>
      <w:r>
        <w:rPr>
          <w:rFonts w:eastAsia="Times New Roman"/>
          <w:sz w:val="14"/>
          <w:szCs w:val="14"/>
        </w:rPr>
        <w:t xml:space="preserve">, 450076, </w:t>
      </w:r>
      <w:r>
        <w:rPr>
          <w:rFonts w:eastAsia="Times New Roman" w:cs="Times New Roman"/>
          <w:sz w:val="14"/>
          <w:szCs w:val="14"/>
        </w:rPr>
        <w:t>Россия</w:t>
      </w:r>
      <w:r>
        <w:rPr>
          <w:rFonts w:eastAsia="Times New Roman"/>
          <w:sz w:val="14"/>
          <w:szCs w:val="14"/>
        </w:rPr>
        <w:t xml:space="preserve">, </w:t>
      </w:r>
      <w:r>
        <w:rPr>
          <w:rFonts w:eastAsia="Times New Roman" w:cs="Times New Roman"/>
          <w:sz w:val="14"/>
          <w:szCs w:val="14"/>
        </w:rPr>
        <w:t>тел</w:t>
      </w:r>
      <w:r>
        <w:rPr>
          <w:rFonts w:eastAsia="Times New Roman"/>
          <w:sz w:val="14"/>
          <w:szCs w:val="14"/>
        </w:rPr>
        <w:t xml:space="preserve">. (347) 229 01 29, </w:t>
      </w:r>
      <w:r>
        <w:rPr>
          <w:rFonts w:eastAsia="Times New Roman" w:cs="Times New Roman"/>
          <w:sz w:val="14"/>
          <w:szCs w:val="14"/>
        </w:rPr>
        <w:t>тел</w:t>
      </w:r>
      <w:r>
        <w:rPr>
          <w:rFonts w:eastAsia="Times New Roman"/>
          <w:sz w:val="14"/>
          <w:szCs w:val="14"/>
        </w:rPr>
        <w:t>./</w:t>
      </w:r>
      <w:r>
        <w:rPr>
          <w:rFonts w:eastAsia="Times New Roman" w:cs="Times New Roman"/>
          <w:sz w:val="14"/>
          <w:szCs w:val="14"/>
        </w:rPr>
        <w:t>факс</w:t>
      </w:r>
      <w:r>
        <w:rPr>
          <w:rFonts w:eastAsia="Times New Roman"/>
          <w:sz w:val="14"/>
          <w:szCs w:val="14"/>
        </w:rPr>
        <w:t xml:space="preserve"> (347) 229 01 40</w:t>
      </w:r>
    </w:p>
    <w:p w:rsidR="005F6C37" w:rsidRDefault="005F6C37">
      <w:pPr>
        <w:shd w:val="clear" w:color="auto" w:fill="FFFFFF"/>
        <w:spacing w:before="768" w:after="197" w:line="149" w:lineRule="exact"/>
        <w:ind w:left="10" w:right="5376"/>
        <w:sectPr w:rsidR="005F6C37" w:rsidSect="00EB3015">
          <w:type w:val="continuous"/>
          <w:pgSz w:w="11909" w:h="16834"/>
          <w:pgMar w:top="993" w:right="451" w:bottom="360" w:left="1090" w:header="720" w:footer="720" w:gutter="0"/>
          <w:cols w:space="60"/>
          <w:noEndnote/>
        </w:sectPr>
      </w:pPr>
    </w:p>
    <w:p w:rsidR="005F6C37" w:rsidRDefault="00EB3015">
      <w:pPr>
        <w:shd w:val="clear" w:color="auto" w:fill="FFFFFF"/>
        <w:spacing w:before="62"/>
        <w:rPr>
          <w:rFonts w:eastAsia="Times New Roman"/>
          <w:spacing w:val="-1"/>
          <w:w w:val="86"/>
          <w:sz w:val="24"/>
          <w:szCs w:val="24"/>
        </w:rPr>
      </w:pPr>
      <w:r>
        <w:rPr>
          <w:rFonts w:eastAsia="Times New Roman"/>
          <w:spacing w:val="-1"/>
          <w:w w:val="86"/>
          <w:sz w:val="24"/>
          <w:szCs w:val="24"/>
        </w:rPr>
        <w:lastRenderedPageBreak/>
        <w:t xml:space="preserve"> От _________ № _____________</w:t>
      </w:r>
    </w:p>
    <w:p w:rsidR="00EB3015" w:rsidRDefault="00EB3015" w:rsidP="00EB3015">
      <w:pPr>
        <w:shd w:val="clear" w:color="auto" w:fill="FFFFFF"/>
        <w:spacing w:before="221"/>
      </w:pPr>
      <w:r>
        <w:t xml:space="preserve">                                                 </w:t>
      </w:r>
    </w:p>
    <w:p w:rsidR="005F6C37" w:rsidRDefault="00EB3015" w:rsidP="00EB3015">
      <w:pPr>
        <w:shd w:val="clear" w:color="auto" w:fill="FFFFFF"/>
        <w:spacing w:before="221"/>
      </w:pPr>
      <w:r>
        <w:t xml:space="preserve">                                                  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СПРАВКА</w:t>
      </w:r>
      <w:r>
        <w:rPr>
          <w:rFonts w:eastAsia="Times New Roman"/>
          <w:sz w:val="24"/>
          <w:szCs w:val="24"/>
        </w:rPr>
        <w:tab/>
      </w:r>
    </w:p>
    <w:p w:rsidR="005F6C37" w:rsidRDefault="00EB3015">
      <w:pPr>
        <w:shd w:val="clear" w:color="auto" w:fill="FFFFFF"/>
        <w:spacing w:before="571" w:line="350" w:lineRule="exact"/>
        <w:ind w:left="518" w:right="485" w:firstLine="854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ОАО АКБ «РБР» сообщает о наличии счетов по вкладам на имя </w:t>
      </w:r>
      <w:r w:rsidRPr="00EB3015">
        <w:rPr>
          <w:rFonts w:ascii="Times New Roman" w:eastAsia="Times New Roman" w:hAnsi="Times New Roman" w:cs="Times New Roman"/>
          <w:b/>
          <w:sz w:val="24"/>
          <w:szCs w:val="24"/>
        </w:rPr>
        <w:t xml:space="preserve">ИВАНОВОЙ ИННЕ ИВАНОВНЕ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проживающей по адресу: г. Уфа,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ул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аллинская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, 2/1-8</w:t>
      </w:r>
    </w:p>
    <w:p w:rsidR="005F6C37" w:rsidRDefault="00EB3015">
      <w:pPr>
        <w:shd w:val="clear" w:color="auto" w:fill="FFFFFF"/>
        <w:spacing w:before="24" w:line="350" w:lineRule="exact"/>
        <w:ind w:left="518" w:right="485" w:firstLine="850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Открыт срочный депозит «Уфа.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РБР-Максимальный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(372 дня/евро)», дата открытия 26.05.2012, остаток денежных средств на 08.06.2012 на лицевом счете № 478069786000209900093 составляет 11388.84 Евро (Одиннадцать тысяч триста восемьдесят восемь евро 84 цента).</w:t>
      </w:r>
    </w:p>
    <w:p w:rsidR="005F6C37" w:rsidRDefault="00EB3015">
      <w:pPr>
        <w:shd w:val="clear" w:color="auto" w:fill="FFFFFF"/>
        <w:spacing w:before="86" w:after="1387"/>
        <w:ind w:left="1368"/>
      </w:pPr>
      <w:r>
        <w:rPr>
          <w:rFonts w:ascii="Times New Roman" w:eastAsia="Times New Roman" w:hAnsi="Times New Roman" w:cs="Times New Roman"/>
          <w:sz w:val="24"/>
          <w:szCs w:val="24"/>
        </w:rPr>
        <w:t>Справка выдана для предъявления по месту требования.</w:t>
      </w:r>
    </w:p>
    <w:p w:rsidR="005F6C37" w:rsidRDefault="005F6C37">
      <w:pPr>
        <w:shd w:val="clear" w:color="auto" w:fill="FFFFFF"/>
        <w:spacing w:before="86" w:after="1387"/>
        <w:ind w:left="1368"/>
        <w:sectPr w:rsidR="005F6C37">
          <w:type w:val="continuous"/>
          <w:pgSz w:w="11909" w:h="16834"/>
          <w:pgMar w:top="1135" w:right="451" w:bottom="360" w:left="1090" w:header="720" w:footer="720" w:gutter="0"/>
          <w:cols w:space="60"/>
          <w:noEndnote/>
        </w:sectPr>
      </w:pPr>
    </w:p>
    <w:p w:rsidR="005F6C37" w:rsidRDefault="005D3570">
      <w:pPr>
        <w:framePr w:h="2621" w:hSpace="38" w:wrap="notBeside" w:vAnchor="text" w:hAnchor="margin" w:x="2415" w:y="1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1924050" cy="16668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1666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C37" w:rsidRDefault="00EB3015">
      <w:pPr>
        <w:shd w:val="clear" w:color="auto" w:fill="FFFFFF"/>
        <w:spacing w:before="806"/>
      </w:pPr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Ведущий бухгалтер</w:t>
      </w:r>
    </w:p>
    <w:p w:rsidR="005F6C37" w:rsidRDefault="00EB3015">
      <w:pPr>
        <w:shd w:val="clear" w:color="auto" w:fill="FFFFFF"/>
        <w:spacing w:before="835"/>
      </w:pPr>
      <w:r>
        <w:br w:type="column"/>
      </w:r>
      <w:proofErr w:type="spellStart"/>
      <w:r>
        <w:rPr>
          <w:rFonts w:ascii="Times New Roman" w:eastAsia="Times New Roman" w:hAnsi="Times New Roman" w:cs="Times New Roman"/>
          <w:spacing w:val="-2"/>
          <w:sz w:val="24"/>
          <w:szCs w:val="24"/>
        </w:rPr>
        <w:lastRenderedPageBreak/>
        <w:t>В.М.Валеева</w:t>
      </w:r>
      <w:proofErr w:type="spellEnd"/>
    </w:p>
    <w:p w:rsidR="005F6C37" w:rsidRDefault="005F6C37">
      <w:pPr>
        <w:shd w:val="clear" w:color="auto" w:fill="FFFFFF"/>
        <w:spacing w:before="835"/>
        <w:sectPr w:rsidR="005F6C37">
          <w:type w:val="continuous"/>
          <w:pgSz w:w="11909" w:h="16834"/>
          <w:pgMar w:top="1135" w:right="2515" w:bottom="360" w:left="1594" w:header="720" w:footer="720" w:gutter="0"/>
          <w:cols w:num="2" w:space="720" w:equalWidth="0">
            <w:col w:w="2020" w:space="4464"/>
            <w:col w:w="1315"/>
          </w:cols>
          <w:noEndnote/>
        </w:sectPr>
      </w:pPr>
    </w:p>
    <w:p w:rsidR="005F6C37" w:rsidRDefault="00EB3015">
      <w:pPr>
        <w:shd w:val="clear" w:color="auto" w:fill="FFFFFF"/>
        <w:spacing w:before="1800" w:after="499" w:line="202" w:lineRule="exact"/>
        <w:ind w:left="494" w:right="8294"/>
      </w:pPr>
      <w:proofErr w:type="spellStart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>Шайхутдинова</w:t>
      </w:r>
      <w:proofErr w:type="spellEnd"/>
      <w:r>
        <w:rPr>
          <w:rFonts w:ascii="Times New Roman" w:eastAsia="Times New Roman" w:hAnsi="Times New Roman" w:cs="Times New Roman"/>
          <w:spacing w:val="-5"/>
          <w:sz w:val="18"/>
          <w:szCs w:val="18"/>
        </w:rPr>
        <w:t xml:space="preserve"> Л. А. </w:t>
      </w:r>
      <w:r>
        <w:rPr>
          <w:rFonts w:ascii="Times New Roman" w:eastAsia="Times New Roman" w:hAnsi="Times New Roman" w:cs="Times New Roman"/>
          <w:spacing w:val="-1"/>
          <w:sz w:val="18"/>
          <w:szCs w:val="18"/>
        </w:rPr>
        <w:t>тел. 281-67-13</w:t>
      </w:r>
    </w:p>
    <w:p w:rsidR="005F6C37" w:rsidRDefault="005F6C37">
      <w:pPr>
        <w:shd w:val="clear" w:color="auto" w:fill="FFFFFF"/>
        <w:spacing w:before="1800" w:after="499" w:line="202" w:lineRule="exact"/>
        <w:ind w:left="494" w:right="8294"/>
        <w:sectPr w:rsidR="005F6C37">
          <w:type w:val="continuous"/>
          <w:pgSz w:w="11909" w:h="16834"/>
          <w:pgMar w:top="1135" w:right="451" w:bottom="360" w:left="1090" w:header="720" w:footer="720" w:gutter="0"/>
          <w:cols w:space="60"/>
          <w:noEndnote/>
        </w:sectPr>
      </w:pPr>
    </w:p>
    <w:p w:rsidR="005F6C37" w:rsidRDefault="00EB3015">
      <w:pPr>
        <w:shd w:val="clear" w:color="auto" w:fill="FFFFFF"/>
        <w:spacing w:before="86"/>
      </w:pPr>
      <w:r>
        <w:rPr>
          <w:rFonts w:eastAsia="Times New Roman" w:cs="Times New Roman"/>
          <w:sz w:val="14"/>
          <w:szCs w:val="14"/>
        </w:rPr>
        <w:lastRenderedPageBreak/>
        <w:t>ОГРН</w:t>
      </w:r>
      <w:r>
        <w:rPr>
          <w:rFonts w:eastAsia="Times New Roman"/>
          <w:sz w:val="14"/>
          <w:szCs w:val="14"/>
        </w:rPr>
        <w:t xml:space="preserve"> 1020200000040, </w:t>
      </w:r>
      <w:r>
        <w:rPr>
          <w:rFonts w:eastAsia="Times New Roman" w:cs="Times New Roman"/>
          <w:sz w:val="14"/>
          <w:szCs w:val="14"/>
        </w:rPr>
        <w:t>ИНН</w:t>
      </w:r>
      <w:r>
        <w:rPr>
          <w:rFonts w:eastAsia="Times New Roman"/>
          <w:sz w:val="14"/>
          <w:szCs w:val="14"/>
        </w:rPr>
        <w:t>/</w:t>
      </w:r>
      <w:r>
        <w:rPr>
          <w:rFonts w:eastAsia="Times New Roman" w:cs="Times New Roman"/>
          <w:sz w:val="14"/>
          <w:szCs w:val="14"/>
        </w:rPr>
        <w:t>КПП</w:t>
      </w:r>
      <w:r>
        <w:rPr>
          <w:rFonts w:eastAsia="Times New Roman"/>
          <w:sz w:val="14"/>
          <w:szCs w:val="14"/>
        </w:rPr>
        <w:t xml:space="preserve"> 0278081806/027801001, </w:t>
      </w:r>
      <w:r>
        <w:rPr>
          <w:rFonts w:eastAsia="Times New Roman" w:cs="Times New Roman"/>
          <w:sz w:val="14"/>
          <w:szCs w:val="14"/>
        </w:rPr>
        <w:t>ОКПО</w:t>
      </w:r>
      <w:r>
        <w:rPr>
          <w:rFonts w:eastAsia="Times New Roman"/>
          <w:sz w:val="14"/>
          <w:szCs w:val="14"/>
        </w:rPr>
        <w:t xml:space="preserve"> 33797120</w:t>
      </w:r>
    </w:p>
    <w:p w:rsidR="005D3570" w:rsidRDefault="00EB3015">
      <w:pPr>
        <w:shd w:val="clear" w:color="auto" w:fill="FFFFFF"/>
      </w:pPr>
      <w:r>
        <w:br w:type="column"/>
      </w:r>
      <w:r>
        <w:rPr>
          <w:sz w:val="14"/>
          <w:szCs w:val="14"/>
          <w:lang w:val="en-US"/>
        </w:rPr>
        <w:lastRenderedPageBreak/>
        <w:t>E</w:t>
      </w:r>
      <w:r w:rsidRPr="005D3570">
        <w:rPr>
          <w:sz w:val="14"/>
          <w:szCs w:val="14"/>
        </w:rPr>
        <w:t>-</w:t>
      </w:r>
      <w:r>
        <w:rPr>
          <w:sz w:val="14"/>
          <w:szCs w:val="14"/>
          <w:lang w:val="en-US"/>
        </w:rPr>
        <w:t>mail</w:t>
      </w:r>
      <w:r w:rsidRPr="005D3570">
        <w:rPr>
          <w:sz w:val="14"/>
          <w:szCs w:val="14"/>
        </w:rPr>
        <w:t xml:space="preserve">: </w:t>
      </w:r>
      <w:hyperlink r:id="rId5" w:history="1">
        <w:r>
          <w:rPr>
            <w:sz w:val="14"/>
            <w:szCs w:val="14"/>
            <w:u w:val="single"/>
            <w:lang w:val="en-US"/>
          </w:rPr>
          <w:t>bank</w:t>
        </w:r>
        <w:r w:rsidRPr="005D3570">
          <w:rPr>
            <w:sz w:val="14"/>
            <w:szCs w:val="14"/>
            <w:u w:val="single"/>
          </w:rPr>
          <w:t>@</w:t>
        </w:r>
        <w:r>
          <w:rPr>
            <w:sz w:val="14"/>
            <w:szCs w:val="14"/>
            <w:u w:val="single"/>
            <w:lang w:val="en-US"/>
          </w:rPr>
          <w:t>rbrbank</w:t>
        </w:r>
        <w:r w:rsidRPr="005D3570">
          <w:rPr>
            <w:sz w:val="14"/>
            <w:szCs w:val="14"/>
            <w:u w:val="single"/>
          </w:rPr>
          <w:t>.</w:t>
        </w:r>
        <w:r>
          <w:rPr>
            <w:sz w:val="14"/>
            <w:szCs w:val="14"/>
            <w:u w:val="single"/>
            <w:lang w:val="en-US"/>
          </w:rPr>
          <w:t>ru</w:t>
        </w:r>
      </w:hyperlink>
      <w:r w:rsidRPr="005D3570">
        <w:rPr>
          <w:sz w:val="14"/>
          <w:szCs w:val="14"/>
        </w:rPr>
        <w:t xml:space="preserve">, </w:t>
      </w:r>
      <w:hyperlink r:id="rId6" w:history="1">
        <w:r>
          <w:rPr>
            <w:sz w:val="14"/>
            <w:szCs w:val="14"/>
            <w:u w:val="single"/>
            <w:lang w:val="en-US"/>
          </w:rPr>
          <w:t>www</w:t>
        </w:r>
        <w:r w:rsidRPr="005D3570">
          <w:rPr>
            <w:sz w:val="14"/>
            <w:szCs w:val="14"/>
            <w:u w:val="single"/>
          </w:rPr>
          <w:t>.</w:t>
        </w:r>
        <w:r>
          <w:rPr>
            <w:sz w:val="14"/>
            <w:szCs w:val="14"/>
            <w:u w:val="single"/>
            <w:lang w:val="en-US"/>
          </w:rPr>
          <w:t>rbrbank</w:t>
        </w:r>
        <w:r w:rsidRPr="005D3570">
          <w:rPr>
            <w:sz w:val="14"/>
            <w:szCs w:val="14"/>
            <w:u w:val="single"/>
          </w:rPr>
          <w:t>.</w:t>
        </w:r>
        <w:r>
          <w:rPr>
            <w:sz w:val="14"/>
            <w:szCs w:val="14"/>
            <w:u w:val="single"/>
            <w:lang w:val="en-US"/>
          </w:rPr>
          <w:t>ru</w:t>
        </w:r>
      </w:hyperlink>
    </w:p>
    <w:sectPr w:rsidR="005D3570" w:rsidSect="005F6C37">
      <w:type w:val="continuous"/>
      <w:pgSz w:w="11909" w:h="16834"/>
      <w:pgMar w:top="1135" w:right="451" w:bottom="360" w:left="1253" w:header="720" w:footer="720" w:gutter="0"/>
      <w:cols w:num="2" w:space="720" w:equalWidth="0">
        <w:col w:w="4972" w:space="2563"/>
        <w:col w:w="2668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C05C0"/>
    <w:rsid w:val="005D3570"/>
    <w:rsid w:val="005F6C37"/>
    <w:rsid w:val="006E1045"/>
    <w:rsid w:val="00EB3015"/>
    <w:rsid w:val="00EC0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C37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301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3015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EB301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brbank.ru" TargetMode="External"/><Relationship Id="rId5" Type="http://schemas.openxmlformats.org/officeDocument/2006/relationships/hyperlink" Target="mailto:bank@rbrban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2016-06-29T08:47:00Z</dcterms:created>
  <dcterms:modified xsi:type="dcterms:W3CDTF">2016-06-29T08:47:00Z</dcterms:modified>
</cp:coreProperties>
</file>